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49" w:rsidRPr="00C84F59" w:rsidRDefault="00BE7AE2" w:rsidP="00DE4E49">
      <w:pPr>
        <w:spacing w:after="0" w:line="240" w:lineRule="atLeast"/>
        <w:ind w:firstLine="851"/>
        <w:contextualSpacing/>
        <w:jc w:val="center"/>
        <w:rPr>
          <w:rFonts w:ascii="Segoe UI" w:eastAsia="Times New Roman" w:hAnsi="Segoe UI" w:cs="Segoe UI"/>
          <w:color w:val="000000"/>
          <w:sz w:val="32"/>
          <w:szCs w:val="32"/>
        </w:rPr>
      </w:pPr>
      <w:r>
        <w:rPr>
          <w:rFonts w:ascii="Segoe UI" w:eastAsia="Times New Roman" w:hAnsi="Segoe UI" w:cs="Segoe UI"/>
          <w:b/>
          <w:color w:val="000000"/>
          <w:sz w:val="32"/>
          <w:szCs w:val="32"/>
        </w:rPr>
        <w:t xml:space="preserve">«Лесная амнистия» </w:t>
      </w:r>
      <w:r w:rsidRPr="00BE7AE2">
        <w:rPr>
          <w:rFonts w:ascii="Segoe UI" w:eastAsia="Times New Roman" w:hAnsi="Segoe UI" w:cs="Segoe UI"/>
          <w:b/>
          <w:color w:val="000000"/>
          <w:sz w:val="32"/>
          <w:szCs w:val="32"/>
        </w:rPr>
        <w:t>–</w:t>
      </w:r>
      <w:r>
        <w:rPr>
          <w:rFonts w:ascii="Segoe UI" w:eastAsia="Times New Roman" w:hAnsi="Segoe UI" w:cs="Segoe UI"/>
          <w:b/>
          <w:color w:val="000000"/>
          <w:sz w:val="32"/>
          <w:szCs w:val="32"/>
        </w:rPr>
        <w:t xml:space="preserve"> </w:t>
      </w:r>
      <w:r w:rsidR="00C84F59" w:rsidRPr="00C84F59">
        <w:rPr>
          <w:rFonts w:ascii="Segoe UI" w:eastAsia="Times New Roman" w:hAnsi="Segoe UI" w:cs="Segoe UI"/>
          <w:b/>
          <w:color w:val="000000"/>
          <w:sz w:val="32"/>
          <w:szCs w:val="32"/>
        </w:rPr>
        <w:t>защит</w:t>
      </w:r>
      <w:r>
        <w:rPr>
          <w:rFonts w:ascii="Segoe UI" w:eastAsia="Times New Roman" w:hAnsi="Segoe UI" w:cs="Segoe UI"/>
          <w:b/>
          <w:color w:val="000000"/>
          <w:sz w:val="32"/>
          <w:szCs w:val="32"/>
        </w:rPr>
        <w:t xml:space="preserve">а </w:t>
      </w:r>
      <w:r w:rsidR="00C84F59" w:rsidRPr="00C84F59">
        <w:rPr>
          <w:rFonts w:ascii="Segoe UI" w:eastAsia="Times New Roman" w:hAnsi="Segoe UI" w:cs="Segoe UI"/>
          <w:b/>
          <w:color w:val="000000"/>
          <w:sz w:val="32"/>
          <w:szCs w:val="32"/>
        </w:rPr>
        <w:t>прав граждан на объекты недвижимости</w:t>
      </w:r>
    </w:p>
    <w:p w:rsidR="000D36D5" w:rsidRDefault="000D36D5" w:rsidP="000D36D5">
      <w:pPr>
        <w:spacing w:after="0" w:line="240" w:lineRule="atLeast"/>
        <w:ind w:firstLine="851"/>
        <w:contextualSpacing/>
        <w:jc w:val="center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DE4E49" w:rsidRDefault="00DE4E49" w:rsidP="000D36D5">
      <w:pPr>
        <w:spacing w:after="0" w:line="240" w:lineRule="atLeast"/>
        <w:ind w:firstLine="851"/>
        <w:contextualSpacing/>
        <w:jc w:val="center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C84F59" w:rsidRPr="00C84F59" w:rsidRDefault="000D36D5" w:rsidP="00C84F59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D07D69">
        <w:rPr>
          <w:rFonts w:ascii="Segoe UI" w:hAnsi="Segoe UI" w:cs="Segoe UI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6080965" wp14:editId="6D5D3BAF">
            <wp:simplePos x="0" y="0"/>
            <wp:positionH relativeFrom="column">
              <wp:posOffset>-25400</wp:posOffset>
            </wp:positionH>
            <wp:positionV relativeFrom="paragraph">
              <wp:posOffset>136525</wp:posOffset>
            </wp:positionV>
            <wp:extent cx="2900680" cy="1142365"/>
            <wp:effectExtent l="0" t="0" r="0" b="635"/>
            <wp:wrapSquare wrapText="bothSides"/>
            <wp:docPr id="1" name="Рисунок 0" descr="+ филиа ч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 ч.б.JPG"/>
                    <pic:cNvPicPr/>
                  </pic:nvPicPr>
                  <pic:blipFill rotWithShape="1">
                    <a:blip r:embed="rId7"/>
                    <a:srcRect t="17858" b="21883"/>
                    <a:stretch/>
                  </pic:blipFill>
                  <pic:spPr bwMode="auto">
                    <a:xfrm>
                      <a:off x="0" y="0"/>
                      <a:ext cx="2900680" cy="1142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E4E49" w:rsidRPr="00DE4E49">
        <w:rPr>
          <w:rFonts w:ascii="Segoe UI" w:hAnsi="Segoe UI" w:cs="Segoe UI"/>
          <w:color w:val="000000"/>
        </w:rPr>
        <w:t xml:space="preserve"> </w:t>
      </w:r>
      <w:r w:rsidR="00C84F59" w:rsidRPr="00C84F59">
        <w:rPr>
          <w:rFonts w:ascii="Segoe UI" w:hAnsi="Segoe UI" w:cs="Segoe UI"/>
          <w:color w:val="000000"/>
          <w:shd w:val="clear" w:color="auto" w:fill="FFFFFF"/>
        </w:rPr>
        <w:t>Владельцы земельных участков, чьи границы пересекают границы лесного фонда, уже год имеют возможность оформить право собственности на свои участки, не обращаясь при этом в судебные инстанции.</w:t>
      </w:r>
    </w:p>
    <w:p w:rsidR="00C84F59" w:rsidRPr="00C84F59" w:rsidRDefault="00C84F59" w:rsidP="00C84F59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Кадастровая палата Краснодарского края напоминает жителям Кубани, что уже более года назад</w:t>
      </w:r>
      <w:r w:rsidRPr="00C84F59">
        <w:rPr>
          <w:rFonts w:ascii="Segoe UI" w:hAnsi="Segoe UI" w:cs="Segoe UI"/>
          <w:color w:val="000000"/>
          <w:shd w:val="clear" w:color="auto" w:fill="FFFFFF"/>
        </w:rPr>
        <w:t xml:space="preserve"> вступила в силу так называемая "лесная амнистия", призванная защищать имущественные права собственников тех земельных участков, которые полностью или частично попали в состав земель лесного фонда.</w:t>
      </w:r>
    </w:p>
    <w:p w:rsidR="00C84F59" w:rsidRPr="00C84F59" w:rsidRDefault="00C84F59" w:rsidP="00C84F59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C84F59">
        <w:rPr>
          <w:rFonts w:ascii="Segoe UI" w:hAnsi="Segoe UI" w:cs="Segoe UI"/>
          <w:color w:val="000000"/>
          <w:shd w:val="clear" w:color="auto" w:fill="FFFFFF"/>
        </w:rPr>
        <w:t>Механизм устранения противоречий в сведениях Единого государственного реестра недвижимости (ЕГРН) и государственного лесного реестра (ГЛР) упрощен.</w:t>
      </w:r>
    </w:p>
    <w:p w:rsidR="00C84F59" w:rsidRPr="00C84F59" w:rsidRDefault="00C84F59" w:rsidP="00C84F59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C84F59">
        <w:rPr>
          <w:rFonts w:ascii="Segoe UI" w:hAnsi="Segoe UI" w:cs="Segoe UI"/>
          <w:color w:val="000000"/>
          <w:shd w:val="clear" w:color="auto" w:fill="FFFFFF"/>
        </w:rPr>
        <w:t>Теперь преимуществом перед сведениями лесного фонда обладают те, что содержатся в реестре недвижимости. Если в реестр недвижимости сведения еще не внесены, то в приоритете оказываются актуальные правоустанавливающие документы. Это означает, что регистрационный орган вправе самостоятельно вносить изменения в описание границ лесного участка или даже снимать лесной участок с кадастрового учета.</w:t>
      </w:r>
    </w:p>
    <w:p w:rsidR="00C84F59" w:rsidRPr="00C84F59" w:rsidRDefault="00C84F59" w:rsidP="00C84F59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C84F59">
        <w:rPr>
          <w:rFonts w:ascii="Segoe UI" w:hAnsi="Segoe UI" w:cs="Segoe UI"/>
          <w:color w:val="000000"/>
          <w:shd w:val="clear" w:color="auto" w:fill="FFFFFF"/>
        </w:rPr>
        <w:t>Для исполнения "лесной амнистии" должны одновременно выполняться несколько условий:</w:t>
      </w:r>
    </w:p>
    <w:p w:rsidR="00C84F59" w:rsidRPr="00C84F59" w:rsidRDefault="00C84F59" w:rsidP="00C84F59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C84F59">
        <w:rPr>
          <w:rFonts w:ascii="Segoe UI" w:hAnsi="Segoe UI" w:cs="Segoe UI"/>
          <w:color w:val="000000"/>
          <w:shd w:val="clear" w:color="auto" w:fill="FFFFFF"/>
        </w:rPr>
        <w:t>- возникновение права частной собственности на земельный участок или построенные на нем объекты впервые до 2016 года (при этом неважно, менялся после этого собственник объекта или нет);</w:t>
      </w:r>
    </w:p>
    <w:p w:rsidR="00C84F59" w:rsidRPr="00C84F59" w:rsidRDefault="00C84F59" w:rsidP="00C84F59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C84F59">
        <w:rPr>
          <w:rFonts w:ascii="Segoe UI" w:hAnsi="Segoe UI" w:cs="Segoe UI"/>
          <w:color w:val="000000"/>
          <w:shd w:val="clear" w:color="auto" w:fill="FFFFFF"/>
        </w:rPr>
        <w:t>- земельный участок попадает под следующие категории "разрешенного пользования": огородничество, садоводство, дачное хозяйство, ведение личного подсобного хозяйства или строительства жилого дома;</w:t>
      </w:r>
    </w:p>
    <w:p w:rsidR="00C84F59" w:rsidRPr="00C84F59" w:rsidRDefault="00C84F59" w:rsidP="00C84F59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C84F59">
        <w:rPr>
          <w:rFonts w:ascii="Segoe UI" w:hAnsi="Segoe UI" w:cs="Segoe UI"/>
          <w:color w:val="000000"/>
          <w:shd w:val="clear" w:color="auto" w:fill="FFFFFF"/>
        </w:rPr>
        <w:t>- земельный участок был предоставлен гражданину до 8 августа 2008 года.</w:t>
      </w:r>
    </w:p>
    <w:p w:rsidR="00C84F59" w:rsidRPr="00C84F59" w:rsidRDefault="00C84F59" w:rsidP="00C84F59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C84F59">
        <w:rPr>
          <w:rFonts w:ascii="Segoe UI" w:hAnsi="Segoe UI" w:cs="Segoe UI"/>
          <w:color w:val="000000"/>
          <w:shd w:val="clear" w:color="auto" w:fill="FFFFFF"/>
        </w:rPr>
        <w:t>Собственник должен иметь документы, подтверждающие его право распоряжаться участком.</w:t>
      </w:r>
    </w:p>
    <w:p w:rsidR="00C84F59" w:rsidRPr="00C84F59" w:rsidRDefault="00C84F59" w:rsidP="00C84F59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proofErr w:type="gramStart"/>
      <w:r w:rsidRPr="00C84F59">
        <w:rPr>
          <w:rFonts w:ascii="Segoe UI" w:hAnsi="Segoe UI" w:cs="Segoe UI"/>
          <w:color w:val="000000"/>
          <w:shd w:val="clear" w:color="auto" w:fill="FFFFFF"/>
        </w:rPr>
        <w:t>Действие закона не распространяется на земли, требующие особой защиты и особо охраняемые природные территории, земли промышленности, не имеющие какой-либо застройки, а также вовсе не используемые, или используемые с нарушением законодательства земли сельскохозяйственного назначения.</w:t>
      </w:r>
      <w:proofErr w:type="gramEnd"/>
    </w:p>
    <w:p w:rsidR="00C84F59" w:rsidRPr="00C84F59" w:rsidRDefault="00C84F59" w:rsidP="00C84F59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C84F59">
        <w:rPr>
          <w:rFonts w:ascii="Segoe UI" w:hAnsi="Segoe UI" w:cs="Segoe UI"/>
          <w:color w:val="000000"/>
          <w:shd w:val="clear" w:color="auto" w:fill="FFFFFF"/>
        </w:rPr>
        <w:t>Собственники земельных участков могут самостоятельно выявить наличие пересечения своего участка с территорией близлежащего леса, запросив выписку из Единого государственного реестра недвижимости об объекте в любом МФЦ</w:t>
      </w:r>
      <w:r>
        <w:rPr>
          <w:rFonts w:ascii="Segoe UI" w:hAnsi="Segoe UI" w:cs="Segoe UI"/>
          <w:color w:val="000000"/>
          <w:shd w:val="clear" w:color="auto" w:fill="FFFFFF"/>
        </w:rPr>
        <w:t xml:space="preserve"> Краснодарского края</w:t>
      </w:r>
      <w:r w:rsidRPr="00C84F59">
        <w:rPr>
          <w:rFonts w:ascii="Segoe UI" w:hAnsi="Segoe UI" w:cs="Segoe UI"/>
          <w:color w:val="000000"/>
          <w:shd w:val="clear" w:color="auto" w:fill="FFFFFF"/>
        </w:rPr>
        <w:t xml:space="preserve"> или на сайте Росреестра (rosreestr.ru). При наличии пересечения участка с границами лесного фонда в выписке будет указана соответствующая информация.</w:t>
      </w:r>
    </w:p>
    <w:p w:rsidR="00C84F59" w:rsidRDefault="00C84F59" w:rsidP="00C84F59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C84F59">
        <w:rPr>
          <w:rFonts w:ascii="Segoe UI" w:hAnsi="Segoe UI" w:cs="Segoe UI"/>
          <w:color w:val="000000"/>
          <w:shd w:val="clear" w:color="auto" w:fill="FFFFFF"/>
        </w:rPr>
        <w:lastRenderedPageBreak/>
        <w:t>Обращаем внимание, что данное пересечение будет указано только при наличии в ЕГРН у вашего земельного участка и участка лесного фонда границ, установленных в соответствии с требованиями действующего законодательства.</w:t>
      </w:r>
    </w:p>
    <w:p w:rsidR="004E66AB" w:rsidRPr="00F97A89" w:rsidRDefault="004E66AB" w:rsidP="00C84F59">
      <w:pPr>
        <w:pStyle w:val="a7"/>
        <w:spacing w:before="0" w:beforeAutospacing="0" w:after="0" w:afterAutospacing="0" w:line="240" w:lineRule="atLeast"/>
        <w:jc w:val="both"/>
        <w:textAlignment w:val="baseline"/>
        <w:rPr>
          <w:rFonts w:ascii="Segoe UI" w:hAnsi="Segoe UI" w:cs="Segoe UI"/>
          <w:color w:val="000000"/>
        </w:rPr>
      </w:pPr>
      <w:r w:rsidRPr="00F97A89">
        <w:rPr>
          <w:rFonts w:ascii="Segoe UI" w:hAnsi="Segoe UI" w:cs="Segoe UI"/>
          <w:color w:val="000000"/>
        </w:rPr>
        <w:t>__________________________________________________________________________________</w:t>
      </w:r>
      <w:r w:rsidR="007F3360" w:rsidRPr="00F97A89">
        <w:rPr>
          <w:rFonts w:ascii="Segoe UI" w:hAnsi="Segoe UI" w:cs="Segoe UI"/>
          <w:color w:val="000000"/>
        </w:rPr>
        <w:t>_________________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BE7AE2" w:rsidRDefault="00BE7AE2">
      <w:r>
        <w:t xml:space="preserve"> </w:t>
      </w:r>
    </w:p>
    <w:sectPr w:rsidR="00BE7AE2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71B"/>
    <w:multiLevelType w:val="hybridMultilevel"/>
    <w:tmpl w:val="914CAF5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61301AF"/>
    <w:multiLevelType w:val="hybridMultilevel"/>
    <w:tmpl w:val="A52286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09F0AC1"/>
    <w:multiLevelType w:val="hybridMultilevel"/>
    <w:tmpl w:val="8BC6ABC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8ED6CA1"/>
    <w:multiLevelType w:val="multilevel"/>
    <w:tmpl w:val="57C6B8EC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04"/>
    <w:rsid w:val="00040E10"/>
    <w:rsid w:val="000A7769"/>
    <w:rsid w:val="000B2644"/>
    <w:rsid w:val="000D36D5"/>
    <w:rsid w:val="000E1F10"/>
    <w:rsid w:val="00145FFF"/>
    <w:rsid w:val="00150D75"/>
    <w:rsid w:val="001A0B13"/>
    <w:rsid w:val="001C7BB5"/>
    <w:rsid w:val="001E6C39"/>
    <w:rsid w:val="001F400F"/>
    <w:rsid w:val="001F7390"/>
    <w:rsid w:val="00233C2B"/>
    <w:rsid w:val="002560E0"/>
    <w:rsid w:val="0027192C"/>
    <w:rsid w:val="002F1A8F"/>
    <w:rsid w:val="0033061B"/>
    <w:rsid w:val="00386085"/>
    <w:rsid w:val="003949CA"/>
    <w:rsid w:val="003A2A02"/>
    <w:rsid w:val="003A5632"/>
    <w:rsid w:val="003C54EC"/>
    <w:rsid w:val="003D1D77"/>
    <w:rsid w:val="003E4A7F"/>
    <w:rsid w:val="00401259"/>
    <w:rsid w:val="00455DA7"/>
    <w:rsid w:val="0047615A"/>
    <w:rsid w:val="004E66AB"/>
    <w:rsid w:val="00505D6B"/>
    <w:rsid w:val="00551DD9"/>
    <w:rsid w:val="005538DC"/>
    <w:rsid w:val="00572131"/>
    <w:rsid w:val="00585C92"/>
    <w:rsid w:val="005C5B05"/>
    <w:rsid w:val="005D7ED1"/>
    <w:rsid w:val="005E141E"/>
    <w:rsid w:val="0064698D"/>
    <w:rsid w:val="00651FD9"/>
    <w:rsid w:val="00657062"/>
    <w:rsid w:val="006718BE"/>
    <w:rsid w:val="006A1D75"/>
    <w:rsid w:val="006C60D2"/>
    <w:rsid w:val="006C7A41"/>
    <w:rsid w:val="006F2E34"/>
    <w:rsid w:val="0075543E"/>
    <w:rsid w:val="00757D4D"/>
    <w:rsid w:val="00792276"/>
    <w:rsid w:val="007A0F82"/>
    <w:rsid w:val="007F3360"/>
    <w:rsid w:val="00837F78"/>
    <w:rsid w:val="0088141F"/>
    <w:rsid w:val="00917E28"/>
    <w:rsid w:val="00956B62"/>
    <w:rsid w:val="00975075"/>
    <w:rsid w:val="00995504"/>
    <w:rsid w:val="009D01E2"/>
    <w:rsid w:val="00A13821"/>
    <w:rsid w:val="00A235A7"/>
    <w:rsid w:val="00A341DA"/>
    <w:rsid w:val="00A70E4C"/>
    <w:rsid w:val="00AC4D32"/>
    <w:rsid w:val="00AD2AFF"/>
    <w:rsid w:val="00AD39DE"/>
    <w:rsid w:val="00AD66D9"/>
    <w:rsid w:val="00B50B1E"/>
    <w:rsid w:val="00BA05A2"/>
    <w:rsid w:val="00BE7AE2"/>
    <w:rsid w:val="00C13A47"/>
    <w:rsid w:val="00C84406"/>
    <w:rsid w:val="00C84F59"/>
    <w:rsid w:val="00CA7A24"/>
    <w:rsid w:val="00CF4126"/>
    <w:rsid w:val="00D07D69"/>
    <w:rsid w:val="00DA5643"/>
    <w:rsid w:val="00DB64A2"/>
    <w:rsid w:val="00DD26EB"/>
    <w:rsid w:val="00DE4E49"/>
    <w:rsid w:val="00DF68C5"/>
    <w:rsid w:val="00E33B16"/>
    <w:rsid w:val="00E40C17"/>
    <w:rsid w:val="00E62002"/>
    <w:rsid w:val="00EB6B10"/>
    <w:rsid w:val="00EF732D"/>
    <w:rsid w:val="00F15680"/>
    <w:rsid w:val="00F53FBA"/>
    <w:rsid w:val="00F96882"/>
    <w:rsid w:val="00FF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52311-4C93-450C-A116-50B08A00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18</cp:revision>
  <dcterms:created xsi:type="dcterms:W3CDTF">2018-11-02T11:38:00Z</dcterms:created>
  <dcterms:modified xsi:type="dcterms:W3CDTF">2018-12-21T09:52:00Z</dcterms:modified>
</cp:coreProperties>
</file>