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7B" w:rsidRDefault="00B1122A" w:rsidP="006C6C7B">
      <w:pPr>
        <w:spacing w:after="0" w:line="34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>
        <w:rPr>
          <w:rFonts w:ascii="Segoe UI" w:eastAsia="Times New Roman" w:hAnsi="Segoe UI" w:cs="Segoe UI"/>
          <w:b/>
          <w:color w:val="000000"/>
          <w:sz w:val="28"/>
          <w:szCs w:val="28"/>
        </w:rPr>
        <w:t>«Ключ доступа» к ФГИС ЕГРН можно получи</w:t>
      </w:r>
      <w:bookmarkStart w:id="0" w:name="_GoBack"/>
      <w:bookmarkEnd w:id="0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ть в «Личном кабинете»</w:t>
      </w:r>
    </w:p>
    <w:p w:rsidR="00AF7CE5" w:rsidRDefault="00AF7CE5" w:rsidP="006C6C7B">
      <w:pPr>
        <w:spacing w:after="0" w:line="340" w:lineRule="atLeast"/>
        <w:contextualSpacing/>
        <w:jc w:val="center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</w:p>
    <w:p w:rsidR="00AF7CE5" w:rsidRDefault="00417D67" w:rsidP="00AF7CE5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>
        <w:rPr>
          <w:rFonts w:ascii="Segoe UI" w:eastAsia="Times New Roman" w:hAnsi="Segoe UI" w:cs="Segoe UI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F25DBA" wp14:editId="0502AB19">
            <wp:simplePos x="0" y="0"/>
            <wp:positionH relativeFrom="column">
              <wp:posOffset>85725</wp:posOffset>
            </wp:positionH>
            <wp:positionV relativeFrom="paragraph">
              <wp:posOffset>48895</wp:posOffset>
            </wp:positionV>
            <wp:extent cx="2590800" cy="1933575"/>
            <wp:effectExtent l="0" t="0" r="0" b="9525"/>
            <wp:wrapSquare wrapText="bothSides"/>
            <wp:docPr id="2" name="Рисунок 1" descr="+ филиал 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 филиал 01-05a логотип варианты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CE5"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Кадастровая палата по </w:t>
      </w:r>
      <w:r w:rsidR="009A3206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Краснодарскому краю</w:t>
      </w:r>
      <w:r w:rsidR="00AF7CE5"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разъясняет порядок получения сведений из ЕГРН в электронной форме посредством обеспечения доступа к федеральной государственной информационной системе ведения Единого государственного реестра недвижимости (ФГИС ЕГРН). </w:t>
      </w:r>
    </w:p>
    <w:p w:rsidR="00545E4F" w:rsidRDefault="00AF7CE5" w:rsidP="00AF7CE5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В соответствии с действующим законодательством, сведения, содержащиеся в ЕГРН, могут предоставляться посредством обеспечения доступа к федеральной государственной информационной системе ведения Единого государственного реестра недвижимости (ФГИС ЕГРН). Сведения предоставляются заявителям посредством ФГИС ЕГРН, получившим уникальные коды (ключи доступа). </w:t>
      </w:r>
    </w:p>
    <w:p w:rsidR="009A3206" w:rsidRDefault="00AF7CE5" w:rsidP="00AF7CE5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Предоставление ключей доступа к ФГИС ЕГРН осуществляется в электронной форме посредством личного кабинета, размещенного на официальном сайте Росреестр</w:t>
      </w:r>
      <w:r w:rsidR="00706E78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а</w:t>
      </w: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www.rosreestr.ru. Инструкция по получению ключа доступа к ФГИС ЕГРН размещена на официальном сайте Росреестра в разделе "Юридическим лицам" - "Получить сведения из ЕГРН" - "Получение ключа доступа к ФГИС ЕГРН". </w:t>
      </w:r>
    </w:p>
    <w:p w:rsidR="00706E78" w:rsidRDefault="00AF7CE5" w:rsidP="00AF7CE5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Обращаем внимание, что </w:t>
      </w:r>
      <w:proofErr w:type="gramStart"/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ключи доступа, выданные до 01.07.2017 года прекратили</w:t>
      </w:r>
      <w:proofErr w:type="gramEnd"/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свое действие. При этом остаток неиспользованных по таким ключам доступа запросов можно перенести на полученный в личном кабинете Росреестра ключ доступа к ФГИС ЕГРН. </w:t>
      </w:r>
    </w:p>
    <w:p w:rsidR="00545E4F" w:rsidRDefault="00AF7CE5" w:rsidP="00545E4F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Для того чтобы совершить перенос остатка неиспользованных запросов, оплаченных по</w:t>
      </w:r>
      <w:r w:rsidR="00545E4F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 ключам доступа к информационной системе ЕГРН</w:t>
      </w: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, необходимо сформировать ключ доступа к ФГИС ЕГРН в личном кабинете Росреестра (в разделе "Мои ключи"). Затем войти в сервис "Запрос посредством доступа к ФГИС ЕГРН" с использованием старого "ключа доступа" и в разделе "Мои счета" ввести новый ключ доступа, далее нажать кнопку "Перенести остаток запросов". Информация о количестве доступных запросов посредством доступа к ФГИС ЕГРН отображается во вкладке "Мой баланс" личного кабинета. </w:t>
      </w:r>
    </w:p>
    <w:p w:rsidR="00545E4F" w:rsidRDefault="00AF7CE5" w:rsidP="00545E4F">
      <w:pPr>
        <w:spacing w:line="340" w:lineRule="atLeast"/>
        <w:ind w:firstLine="851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 xml:space="preserve">С подробной инструкцией по переносу запросов по ключам доступа можно ознакомиться на сайте Росреестра. </w:t>
      </w:r>
    </w:p>
    <w:p w:rsidR="00E6718C" w:rsidRPr="00E6718C" w:rsidRDefault="00AF7CE5" w:rsidP="00545E4F">
      <w:pPr>
        <w:spacing w:line="340" w:lineRule="atLeast"/>
        <w:contextualSpacing/>
        <w:jc w:val="both"/>
        <w:rPr>
          <w:rFonts w:ascii="Segoe UI" w:hAnsi="Segoe UI" w:cs="Segoe UI"/>
          <w:color w:val="231F20"/>
          <w:sz w:val="24"/>
          <w:szCs w:val="24"/>
          <w:shd w:val="clear" w:color="auto" w:fill="FFFFFF"/>
        </w:rPr>
      </w:pPr>
      <w:r w:rsidRPr="00AF7CE5">
        <w:rPr>
          <w:rFonts w:ascii="Segoe UI" w:hAnsi="Segoe UI" w:cs="Segoe UI"/>
          <w:color w:val="231F20"/>
          <w:sz w:val="24"/>
          <w:szCs w:val="24"/>
          <w:shd w:val="clear" w:color="auto" w:fill="FFFFFF"/>
        </w:rPr>
        <w:t>Пополнить счет по ключам доступа к ФГИС ЕГРН можно в личном кабинете Росреестра в разделе "Мой баланс".</w:t>
      </w:r>
    </w:p>
    <w:p w:rsidR="004E66AB" w:rsidRPr="00193287" w:rsidRDefault="000D44E6" w:rsidP="00E6718C">
      <w:pPr>
        <w:spacing w:after="0" w:line="34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____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</w:t>
      </w:r>
      <w:r w:rsidR="00D36400">
        <w:rPr>
          <w:rFonts w:ascii="Segoe UI" w:eastAsia="Times New Roman" w:hAnsi="Segoe UI" w:cs="Segoe UI"/>
          <w:color w:val="000000"/>
          <w:sz w:val="24"/>
          <w:szCs w:val="24"/>
        </w:rPr>
        <w:t>___</w:t>
      </w:r>
      <w:r w:rsidR="004E66AB" w:rsidRPr="00193287">
        <w:rPr>
          <w:rFonts w:ascii="Segoe UI" w:eastAsia="Times New Roman" w:hAnsi="Segoe UI" w:cs="Segoe UI"/>
          <w:color w:val="000000"/>
          <w:sz w:val="24"/>
          <w:szCs w:val="24"/>
        </w:rPr>
        <w:t>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39BE"/>
    <w:multiLevelType w:val="multilevel"/>
    <w:tmpl w:val="C0504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8CF20CB"/>
    <w:multiLevelType w:val="multilevel"/>
    <w:tmpl w:val="8712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F0093"/>
    <w:multiLevelType w:val="hybridMultilevel"/>
    <w:tmpl w:val="8B969B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DE26273"/>
    <w:multiLevelType w:val="hybridMultilevel"/>
    <w:tmpl w:val="49F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F92234"/>
    <w:multiLevelType w:val="multilevel"/>
    <w:tmpl w:val="9BCC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647807"/>
    <w:multiLevelType w:val="hybridMultilevel"/>
    <w:tmpl w:val="FAFE6F02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6D3D048A"/>
    <w:multiLevelType w:val="hybridMultilevel"/>
    <w:tmpl w:val="8FEA9C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4"/>
    <w:rsid w:val="00045F91"/>
    <w:rsid w:val="000630A4"/>
    <w:rsid w:val="000A7769"/>
    <w:rsid w:val="000D44E6"/>
    <w:rsid w:val="000D6F7C"/>
    <w:rsid w:val="0011691D"/>
    <w:rsid w:val="00193287"/>
    <w:rsid w:val="001C5811"/>
    <w:rsid w:val="001C7BB5"/>
    <w:rsid w:val="00233C2B"/>
    <w:rsid w:val="0027192C"/>
    <w:rsid w:val="002843C0"/>
    <w:rsid w:val="003756EA"/>
    <w:rsid w:val="0039281D"/>
    <w:rsid w:val="00392B32"/>
    <w:rsid w:val="003949CA"/>
    <w:rsid w:val="003A39A7"/>
    <w:rsid w:val="003A5632"/>
    <w:rsid w:val="003C54EC"/>
    <w:rsid w:val="003E4A7F"/>
    <w:rsid w:val="00417D67"/>
    <w:rsid w:val="00455DA7"/>
    <w:rsid w:val="004B1B0C"/>
    <w:rsid w:val="004E2339"/>
    <w:rsid w:val="004E66AB"/>
    <w:rsid w:val="00505D6B"/>
    <w:rsid w:val="0052085E"/>
    <w:rsid w:val="00545E4F"/>
    <w:rsid w:val="005538DC"/>
    <w:rsid w:val="00591659"/>
    <w:rsid w:val="005D7ED1"/>
    <w:rsid w:val="005E141E"/>
    <w:rsid w:val="0064698D"/>
    <w:rsid w:val="00657062"/>
    <w:rsid w:val="006718BE"/>
    <w:rsid w:val="006A1D75"/>
    <w:rsid w:val="006B3E10"/>
    <w:rsid w:val="006C60D2"/>
    <w:rsid w:val="006C6C7B"/>
    <w:rsid w:val="006C7A41"/>
    <w:rsid w:val="006F2E34"/>
    <w:rsid w:val="00706E78"/>
    <w:rsid w:val="00757D4D"/>
    <w:rsid w:val="00775374"/>
    <w:rsid w:val="007A0F82"/>
    <w:rsid w:val="00815CCB"/>
    <w:rsid w:val="00837F78"/>
    <w:rsid w:val="008514F9"/>
    <w:rsid w:val="0088141F"/>
    <w:rsid w:val="009036CC"/>
    <w:rsid w:val="00956B62"/>
    <w:rsid w:val="00975075"/>
    <w:rsid w:val="00995504"/>
    <w:rsid w:val="009A3206"/>
    <w:rsid w:val="009D01E2"/>
    <w:rsid w:val="009D6052"/>
    <w:rsid w:val="009E3A67"/>
    <w:rsid w:val="009F0A10"/>
    <w:rsid w:val="009F3607"/>
    <w:rsid w:val="00A13821"/>
    <w:rsid w:val="00A235A7"/>
    <w:rsid w:val="00AC4D32"/>
    <w:rsid w:val="00AD39DE"/>
    <w:rsid w:val="00AF7CE5"/>
    <w:rsid w:val="00B1042D"/>
    <w:rsid w:val="00B1122A"/>
    <w:rsid w:val="00B50B1E"/>
    <w:rsid w:val="00BB4606"/>
    <w:rsid w:val="00BB578A"/>
    <w:rsid w:val="00BE0AF7"/>
    <w:rsid w:val="00C13A47"/>
    <w:rsid w:val="00CA7A24"/>
    <w:rsid w:val="00CB0601"/>
    <w:rsid w:val="00CF4126"/>
    <w:rsid w:val="00D36400"/>
    <w:rsid w:val="00D82350"/>
    <w:rsid w:val="00DD48DC"/>
    <w:rsid w:val="00E33B16"/>
    <w:rsid w:val="00E40C17"/>
    <w:rsid w:val="00E62002"/>
    <w:rsid w:val="00E6718C"/>
    <w:rsid w:val="00E94746"/>
    <w:rsid w:val="00EB6B10"/>
    <w:rsid w:val="00F53FBA"/>
    <w:rsid w:val="00F96882"/>
    <w:rsid w:val="00FA2498"/>
    <w:rsid w:val="00FE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671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46528-93B8-425C-B929-9D3CFD9F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Силич Виктория Сергеевна</cp:lastModifiedBy>
  <cp:revision>11</cp:revision>
  <dcterms:created xsi:type="dcterms:W3CDTF">2018-11-02T12:27:00Z</dcterms:created>
  <dcterms:modified xsi:type="dcterms:W3CDTF">2018-12-19T12:48:00Z</dcterms:modified>
</cp:coreProperties>
</file>