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04" w:rsidRPr="00995504" w:rsidRDefault="00995504" w:rsidP="00995504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995504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EA3527" w:rsidRDefault="009567E7" w:rsidP="00EA3527">
      <w:pPr>
        <w:spacing w:before="100" w:beforeAutospacing="1" w:after="100" w:afterAutospacing="1" w:line="0" w:lineRule="atLeast"/>
        <w:ind w:firstLine="851"/>
        <w:contextualSpacing/>
        <w:jc w:val="center"/>
        <w:rPr>
          <w:rFonts w:ascii="Arial" w:hAnsi="Arial" w:cs="Arial"/>
          <w:color w:val="777777"/>
          <w:sz w:val="21"/>
          <w:szCs w:val="21"/>
          <w:shd w:val="clear" w:color="auto" w:fill="FFFFFF"/>
        </w:rPr>
      </w:pPr>
      <w:r>
        <w:rPr>
          <w:rFonts w:ascii="Segoe UI" w:eastAsia="Times New Roman" w:hAnsi="Segoe UI" w:cs="Segoe UI"/>
          <w:b/>
          <w:color w:val="000000"/>
          <w:sz w:val="32"/>
          <w:szCs w:val="32"/>
        </w:rPr>
        <w:t xml:space="preserve">Уточнение местоположения границ </w:t>
      </w:r>
      <w:r w:rsidR="0001449E">
        <w:rPr>
          <w:rFonts w:ascii="Segoe UI" w:eastAsia="Times New Roman" w:hAnsi="Segoe UI" w:cs="Segoe UI"/>
          <w:b/>
          <w:color w:val="000000"/>
          <w:sz w:val="32"/>
          <w:szCs w:val="32"/>
        </w:rPr>
        <w:t xml:space="preserve">и (или) площади </w:t>
      </w:r>
      <w:bookmarkStart w:id="0" w:name="_GoBack"/>
      <w:bookmarkEnd w:id="0"/>
      <w:r>
        <w:rPr>
          <w:rFonts w:ascii="Segoe UI" w:eastAsia="Times New Roman" w:hAnsi="Segoe UI" w:cs="Segoe UI"/>
          <w:b/>
          <w:color w:val="000000"/>
          <w:sz w:val="32"/>
          <w:szCs w:val="32"/>
        </w:rPr>
        <w:t>земельного участка</w:t>
      </w:r>
    </w:p>
    <w:p w:rsidR="00EA3527" w:rsidRDefault="00EA3527" w:rsidP="00EA352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Arial" w:hAnsi="Arial" w:cs="Arial"/>
          <w:color w:val="777777"/>
          <w:sz w:val="21"/>
          <w:szCs w:val="21"/>
          <w:shd w:val="clear" w:color="auto" w:fill="FFFFFF"/>
        </w:rPr>
      </w:pPr>
    </w:p>
    <w:p w:rsidR="00F66240" w:rsidRPr="00F66240" w:rsidRDefault="00F66240" w:rsidP="00F66240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EA3527"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5D2F64" wp14:editId="23EFE92B">
            <wp:simplePos x="0" y="0"/>
            <wp:positionH relativeFrom="column">
              <wp:posOffset>19050</wp:posOffset>
            </wp:positionH>
            <wp:positionV relativeFrom="paragraph">
              <wp:posOffset>153035</wp:posOffset>
            </wp:positionV>
            <wp:extent cx="2984500" cy="146812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7" t="19175" r="9808" b="26682"/>
                    <a:stretch/>
                  </pic:blipFill>
                  <pic:spPr bwMode="auto">
                    <a:xfrm>
                      <a:off x="0" y="0"/>
                      <a:ext cx="2984500" cy="146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6240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Процедура уточнения границ земельного участка предназначена для тех случаев, когда права на земельный участок оформлены: есть кадастр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овый номер земельного участка и </w:t>
      </w:r>
      <w:r w:rsidRPr="00F66240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правоустанавливающий документ. Однако статус границ и площади земельного участка имеют статус "неуточненные", то есть они не установлены в соответствии с требованиями законодательства. Это в основном земельные участки, которые были предоставлены для ведения огородничества, садоводства, личного подсобного или дачного хозяйства, а также индивидуального гаражного или индивидуального жилищного строительства.</w:t>
      </w:r>
    </w:p>
    <w:p w:rsidR="00F66240" w:rsidRDefault="00F66240" w:rsidP="00F66240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F66240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В настоящее время законодательство Российской Федерации не обязывает владельцев земельных участков проводить процедуру межевания. Процедуру по межеванию земельного участка если и нужно проводить, то, прежде всего, для собственного спокойствия и наведения порядка в личном хозяйстве, поскольку это позволит определить границы участка и отразить их в Едином государственном реестре недвижимости. Ведь именно из-за отсутствия четких границ земельного участка и возникают споры между соседями, выливающиеся в судебные разбирательства. Проведение кадастровых работ по земельному участку поможет </w:t>
      </w:r>
      <w:r w:rsidR="00EB030A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избежать негативных последствий.</w:t>
      </w:r>
    </w:p>
    <w:p w:rsidR="00311355" w:rsidRDefault="00311355" w:rsidP="00F66240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Уточнение границ земельного участка возможно в следующих случаях:</w:t>
      </w:r>
    </w:p>
    <w:p w:rsidR="00311355" w:rsidRPr="00311355" w:rsidRDefault="00311355" w:rsidP="00311355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0" w:lineRule="atLeast"/>
        <w:ind w:left="0"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31135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при отсутствии в государственном кадастре недвижимости сведений о координатах характерных точек границ земельного участка;</w:t>
      </w:r>
    </w:p>
    <w:p w:rsidR="00311355" w:rsidRPr="00311355" w:rsidRDefault="00311355" w:rsidP="00311355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0" w:lineRule="atLeast"/>
        <w:ind w:left="0"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31135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 случае</w:t>
      </w:r>
      <w:proofErr w:type="gramStart"/>
      <w:r w:rsidRPr="0031135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,</w:t>
      </w:r>
      <w:proofErr w:type="gramEnd"/>
      <w:r w:rsidRPr="0031135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если содержащиеся в государственном кадастре недвижимости координаты характерных точек границ земельного участка определены с точностью ниже нормативной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1135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точности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1135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определения координат для земель определенного целевого назначения;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11355" w:rsidRPr="00311355" w:rsidRDefault="00311355" w:rsidP="00311355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0" w:lineRule="atLeast"/>
        <w:ind w:left="0"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31135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 случае</w:t>
      </w:r>
      <w:proofErr w:type="gramStart"/>
      <w:r w:rsidRPr="0031135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,</w:t>
      </w:r>
      <w:proofErr w:type="gramEnd"/>
      <w:r w:rsidRPr="0031135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если содержащиеся в государственном кадастре недвижимости сведения о координатах какой-либо характерной точки границ земельного участка не позволяют однозначно определить ее положение на местности (например, в государственном кадастре недвижимости содержатся несколько значений координат указанной характерной точки);</w:t>
      </w:r>
    </w:p>
    <w:p w:rsidR="00311355" w:rsidRPr="00311355" w:rsidRDefault="00311355" w:rsidP="00311355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0" w:lineRule="atLeast"/>
        <w:ind w:left="0"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31135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при исправлении ошибки в сведениях государственного кадастра недвижимости, в том числе кадастровой ошибки, о местоположении границ земельного участка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.</w:t>
      </w:r>
    </w:p>
    <w:p w:rsidR="00F66240" w:rsidRDefault="00F66240" w:rsidP="00F66240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F66240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Уточнение границ проводится с выездом кадастрового инженера на местность и согласованием границ с правообладателями смежных земельных участков. Перед заключением договора на выполнение работ</w:t>
      </w:r>
      <w:r w:rsidR="00EB030A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с кадастровым инженером,</w:t>
      </w:r>
      <w:r w:rsidRPr="00F66240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филиал ФГБУ «ФКП Росреестра» по </w:t>
      </w:r>
      <w:r w:rsidR="00EB030A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Краснодарскому краю</w:t>
      </w:r>
      <w:r w:rsidRPr="00F66240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рекомендует проверить сведения о </w:t>
      </w:r>
      <w:r w:rsidRPr="00F66240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lastRenderedPageBreak/>
        <w:t>кадастровом инженере. Такие сведения содержатся в государственном реестре кадастровых инженеров, размещенном на портале Росреестра в разделе "Электронные услуги и сервисы" во вкладке "Реестр кадастровых инженеров". С помощью этого электронного ресурса можно получить сведения о каждом кадастровом инженере, допущенном к работе по специальности.</w:t>
      </w:r>
    </w:p>
    <w:p w:rsidR="00311355" w:rsidRPr="00F66240" w:rsidRDefault="00311355" w:rsidP="00F66240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После выполнения </w:t>
      </w:r>
      <w:r w:rsidRPr="0031135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кадастровых работ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1135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и формирования межевого плана завершающим этапом юридического </w:t>
      </w:r>
      <w:proofErr w:type="gramStart"/>
      <w:r w:rsidRPr="0031135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закрепления уточнения местоположения границ земельного участка</w:t>
      </w:r>
      <w:proofErr w:type="gramEnd"/>
      <w:r w:rsidRPr="0031135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и (или) его площади является учет изменений св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едений о земельном участке в Едином государственном реестре недвижимости</w:t>
      </w:r>
      <w:r w:rsidRPr="0031135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. </w:t>
      </w:r>
    </w:p>
    <w:p w:rsidR="00EB6B10" w:rsidRDefault="004E66AB" w:rsidP="00661472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C54E3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995504" w:rsidRDefault="00995504"/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D0878"/>
    <w:multiLevelType w:val="multilevel"/>
    <w:tmpl w:val="22EE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D4AD8"/>
    <w:multiLevelType w:val="multilevel"/>
    <w:tmpl w:val="245A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71147D"/>
    <w:multiLevelType w:val="multilevel"/>
    <w:tmpl w:val="512A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04"/>
    <w:rsid w:val="0001449E"/>
    <w:rsid w:val="000A7769"/>
    <w:rsid w:val="001617DC"/>
    <w:rsid w:val="00233C2B"/>
    <w:rsid w:val="002B5088"/>
    <w:rsid w:val="00311355"/>
    <w:rsid w:val="003575E3"/>
    <w:rsid w:val="003949CA"/>
    <w:rsid w:val="003A5632"/>
    <w:rsid w:val="003C54EC"/>
    <w:rsid w:val="004E66AB"/>
    <w:rsid w:val="005538DC"/>
    <w:rsid w:val="005C4999"/>
    <w:rsid w:val="005D7ED1"/>
    <w:rsid w:val="005E141E"/>
    <w:rsid w:val="005F0BDC"/>
    <w:rsid w:val="00657062"/>
    <w:rsid w:val="00661472"/>
    <w:rsid w:val="006619EB"/>
    <w:rsid w:val="007767E0"/>
    <w:rsid w:val="007A0F82"/>
    <w:rsid w:val="007C54E3"/>
    <w:rsid w:val="007D21A4"/>
    <w:rsid w:val="00814C59"/>
    <w:rsid w:val="00837F78"/>
    <w:rsid w:val="009567E7"/>
    <w:rsid w:val="00995504"/>
    <w:rsid w:val="009F3EBB"/>
    <w:rsid w:val="00A235A7"/>
    <w:rsid w:val="00A81E0C"/>
    <w:rsid w:val="00AC4D32"/>
    <w:rsid w:val="00B50B1E"/>
    <w:rsid w:val="00C13A47"/>
    <w:rsid w:val="00C77B66"/>
    <w:rsid w:val="00CF4126"/>
    <w:rsid w:val="00E07771"/>
    <w:rsid w:val="00E806F2"/>
    <w:rsid w:val="00EA3527"/>
    <w:rsid w:val="00EB030A"/>
    <w:rsid w:val="00EB6B10"/>
    <w:rsid w:val="00EF44E6"/>
    <w:rsid w:val="00F6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617D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617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1299D-3F6F-4A34-A00C-2868E14F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6</cp:revision>
  <dcterms:created xsi:type="dcterms:W3CDTF">2018-11-22T07:48:00Z</dcterms:created>
  <dcterms:modified xsi:type="dcterms:W3CDTF">2018-12-19T09:54:00Z</dcterms:modified>
</cp:coreProperties>
</file>